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3180" w14:textId="77777777" w:rsidR="000B4D36" w:rsidRDefault="000B4D36" w:rsidP="000B4D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F8">
        <w:rPr>
          <w:rFonts w:ascii="Times New Roman" w:hAnsi="Times New Roman" w:cs="Times New Roman"/>
          <w:b/>
          <w:sz w:val="28"/>
          <w:szCs w:val="28"/>
        </w:rPr>
        <w:t>Аналитическая справка об анализе объективности сформированной ВСОКО.</w:t>
      </w:r>
    </w:p>
    <w:p w14:paraId="0B6AD92A" w14:textId="77777777" w:rsidR="000B4D36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объективной ВСОКО является важнейшим критерием, применяемым в ходе самодиагностики для определения уровня соответствия МАОУ «Лицей инновационных технологий» статусу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14:paraId="1D19D5AF" w14:textId="77777777" w:rsidR="000B4D36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показателям функционирования ВСОКО, применяемым в проекте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МАОУ «ЛИТ» имеет следующие результаты: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9"/>
        <w:gridCol w:w="6379"/>
        <w:gridCol w:w="7088"/>
      </w:tblGrid>
      <w:tr w:rsidR="000B4D36" w14:paraId="6870C5C7" w14:textId="77777777" w:rsidTr="00A65CF0">
        <w:tc>
          <w:tcPr>
            <w:tcW w:w="1129" w:type="dxa"/>
          </w:tcPr>
          <w:p w14:paraId="0327619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18D858A5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функционирования объективной ВСОКО</w:t>
            </w:r>
          </w:p>
        </w:tc>
        <w:tc>
          <w:tcPr>
            <w:tcW w:w="7088" w:type="dxa"/>
          </w:tcPr>
          <w:p w14:paraId="3ECD638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показателя</w:t>
            </w:r>
          </w:p>
        </w:tc>
      </w:tr>
      <w:tr w:rsidR="000B4D36" w14:paraId="529D2AAF" w14:textId="77777777" w:rsidTr="00A65CF0">
        <w:tc>
          <w:tcPr>
            <w:tcW w:w="1129" w:type="dxa"/>
          </w:tcPr>
          <w:p w14:paraId="49604DEA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0E99F60F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</w:tc>
        <w:tc>
          <w:tcPr>
            <w:tcW w:w="7088" w:type="dxa"/>
          </w:tcPr>
          <w:p w14:paraId="43814E14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«Положение о форме, порядке, периодичности текущего контроля успеваемости и промежуточной аттестации обучающихся» размещено на сайте МАОУ «ЛИТ» и применяется в работе.</w:t>
            </w:r>
          </w:p>
        </w:tc>
      </w:tr>
      <w:tr w:rsidR="000B4D36" w14:paraId="426FBDB6" w14:textId="77777777" w:rsidTr="00A65CF0">
        <w:tc>
          <w:tcPr>
            <w:tcW w:w="1129" w:type="dxa"/>
          </w:tcPr>
          <w:p w14:paraId="727B581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00F01087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ВСОКО.</w:t>
            </w:r>
          </w:p>
        </w:tc>
        <w:tc>
          <w:tcPr>
            <w:tcW w:w="7088" w:type="dxa"/>
          </w:tcPr>
          <w:p w14:paraId="14B6C351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«Положение о внутренней системе оценки качества образования в МАОУ «ЛИТ» размещено на сайте МАОУ «ЛИТ» и применяется в работе.  </w:t>
            </w:r>
          </w:p>
        </w:tc>
      </w:tr>
      <w:tr w:rsidR="000B4D36" w14:paraId="0CD00838" w14:textId="77777777" w:rsidTr="00A65CF0">
        <w:tc>
          <w:tcPr>
            <w:tcW w:w="1129" w:type="dxa"/>
          </w:tcPr>
          <w:p w14:paraId="53CDD8CD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1B03255D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оценочных процедур с учётом графиков проведения федеральных и региональных (при наличии) оценочных процедур (сводный график оценочных процедур размещен на сайте МАОУ «ЛИТ»).</w:t>
            </w:r>
          </w:p>
        </w:tc>
        <w:tc>
          <w:tcPr>
            <w:tcW w:w="7088" w:type="dxa"/>
          </w:tcPr>
          <w:p w14:paraId="62BD220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проведения оценочных процедур размещен на сайте МАОУ «ЛИТ» и применяется в работе.  </w:t>
            </w:r>
          </w:p>
        </w:tc>
      </w:tr>
      <w:tr w:rsidR="000B4D36" w14:paraId="735301D0" w14:textId="77777777" w:rsidTr="00A65CF0">
        <w:tc>
          <w:tcPr>
            <w:tcW w:w="1129" w:type="dxa"/>
          </w:tcPr>
          <w:p w14:paraId="23D8085D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31C59E38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11класса, получивших медаль «За особые успехи в учении», которые набрали по одному из предметов ЕГЭ менее 70 баллов (при реализации среднего общего образования).</w:t>
            </w:r>
          </w:p>
        </w:tc>
        <w:tc>
          <w:tcPr>
            <w:tcW w:w="7088" w:type="dxa"/>
          </w:tcPr>
          <w:p w14:paraId="05539A4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выполнен. Из 15 медалистов 1 выпускник набрал менее 70 баллов по математике.</w:t>
            </w:r>
          </w:p>
        </w:tc>
      </w:tr>
      <w:tr w:rsidR="000B4D36" w14:paraId="58DB62C1" w14:textId="77777777" w:rsidTr="00A65CF0">
        <w:tc>
          <w:tcPr>
            <w:tcW w:w="1129" w:type="dxa"/>
          </w:tcPr>
          <w:p w14:paraId="52798F35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1C77CDD5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результатов.</w:t>
            </w:r>
          </w:p>
        </w:tc>
        <w:tc>
          <w:tcPr>
            <w:tcW w:w="7088" w:type="dxa"/>
          </w:tcPr>
          <w:p w14:paraId="3B20153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 не входит в перечень образовательных организаций с признаками необъективных результатов.</w:t>
            </w:r>
          </w:p>
        </w:tc>
      </w:tr>
      <w:tr w:rsidR="000B4D36" w14:paraId="177898E6" w14:textId="77777777" w:rsidTr="00A65CF0">
        <w:tc>
          <w:tcPr>
            <w:tcW w:w="1129" w:type="dxa"/>
          </w:tcPr>
          <w:p w14:paraId="73687CA6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79" w:type="dxa"/>
          </w:tcPr>
          <w:p w14:paraId="0A82D3C9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год).</w:t>
            </w:r>
          </w:p>
        </w:tc>
        <w:tc>
          <w:tcPr>
            <w:tcW w:w="7088" w:type="dxa"/>
          </w:tcPr>
          <w:p w14:paraId="580373A6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Выполнен.</w:t>
            </w:r>
          </w:p>
        </w:tc>
      </w:tr>
      <w:tr w:rsidR="000B4D36" w14:paraId="29F650E1" w14:textId="77777777" w:rsidTr="00A65CF0">
        <w:tc>
          <w:tcPr>
            <w:tcW w:w="1129" w:type="dxa"/>
          </w:tcPr>
          <w:p w14:paraId="088E711F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14:paraId="5B966343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год).</w:t>
            </w:r>
          </w:p>
        </w:tc>
        <w:tc>
          <w:tcPr>
            <w:tcW w:w="7088" w:type="dxa"/>
          </w:tcPr>
          <w:p w14:paraId="336AF99A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Выполнен.</w:t>
            </w:r>
          </w:p>
        </w:tc>
      </w:tr>
    </w:tbl>
    <w:p w14:paraId="56851868" w14:textId="77777777" w:rsidR="00E20BBF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ВСОКО было отмечено, что по </w:t>
      </w:r>
      <w:r w:rsidR="00E20BBF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критериям получены положительные результаты.</w:t>
      </w:r>
    </w:p>
    <w:p w14:paraId="68965110" w14:textId="56460044" w:rsidR="000B4D36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 высокое качество образования ведется всесторонне. В МАОУ «ЛИТ» особое внимание уделяется работе с одарёнными детьми. В 2022-2023 учебном году по количеству победителей и призёров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занимает одно из первых мест в Хабаровском крае. В лицее создана система работы с ведущими вузами страны (МФТИ, МГУ, СПбГУ, ДФУ) и города Хабаровска (ТОГУ, ДВГУПС). Обучающиеся принимают активное участие в рейтинговых мероприятиях. Такое взаимодействие позволяет осуществлять раннее профессиональное самоопределение.</w:t>
      </w:r>
    </w:p>
    <w:p w14:paraId="1F2A5F1A" w14:textId="26D8A416" w:rsidR="000B4D36" w:rsidRDefault="000B4D36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ВСОКО в лицее создан высокопрофессиональный педагогический коллектив, 94% учителей имеют высшую и первую квалификационные категории. Ежегодно педагоги лицея проходят повышение квалификации как персонально, так и корпоративно.</w:t>
      </w:r>
      <w:r w:rsidR="00CE2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BAE59" w14:textId="0832ADB5" w:rsidR="00CE2354" w:rsidRDefault="00BD2F33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</w:t>
      </w:r>
      <w:r w:rsidR="00E20BBF" w:rsidRPr="00E20BBF">
        <w:rPr>
          <w:rFonts w:ascii="Times New Roman" w:hAnsi="Times New Roman" w:cs="Times New Roman"/>
          <w:sz w:val="28"/>
          <w:szCs w:val="28"/>
        </w:rPr>
        <w:t xml:space="preserve"> выполнения учебных планов, программ</w:t>
      </w:r>
      <w:r w:rsidR="00E20BBF">
        <w:rPr>
          <w:rFonts w:ascii="Times New Roman" w:hAnsi="Times New Roman" w:cs="Times New Roman"/>
          <w:sz w:val="28"/>
          <w:szCs w:val="28"/>
        </w:rPr>
        <w:t>,</w:t>
      </w:r>
      <w:r w:rsidR="00E20BBF" w:rsidRPr="00CE2354">
        <w:rPr>
          <w:rFonts w:ascii="Times New Roman" w:hAnsi="Times New Roman" w:cs="Times New Roman"/>
          <w:sz w:val="28"/>
          <w:szCs w:val="28"/>
        </w:rPr>
        <w:t xml:space="preserve"> </w:t>
      </w:r>
      <w:r w:rsidR="00E20BBF">
        <w:rPr>
          <w:rFonts w:ascii="Times New Roman" w:hAnsi="Times New Roman" w:cs="Times New Roman"/>
          <w:sz w:val="28"/>
          <w:szCs w:val="28"/>
        </w:rPr>
        <w:t>к</w:t>
      </w:r>
      <w:r w:rsidR="00CE2354" w:rsidRPr="00CE2354">
        <w:rPr>
          <w:rFonts w:ascii="Times New Roman" w:hAnsi="Times New Roman" w:cs="Times New Roman"/>
          <w:sz w:val="28"/>
          <w:szCs w:val="28"/>
        </w:rPr>
        <w:t>ачество уроков, инд</w:t>
      </w:r>
      <w:r w:rsidR="00CE2354">
        <w:rPr>
          <w:rFonts w:ascii="Times New Roman" w:hAnsi="Times New Roman" w:cs="Times New Roman"/>
          <w:sz w:val="28"/>
          <w:szCs w:val="28"/>
        </w:rPr>
        <w:t>ивидуальная</w:t>
      </w:r>
      <w:r w:rsidR="00CE2354" w:rsidRPr="00CE2354">
        <w:rPr>
          <w:rFonts w:ascii="Times New Roman" w:hAnsi="Times New Roman" w:cs="Times New Roman"/>
          <w:sz w:val="28"/>
          <w:szCs w:val="28"/>
        </w:rPr>
        <w:t xml:space="preserve"> </w:t>
      </w:r>
      <w:r w:rsidR="00CE2354">
        <w:rPr>
          <w:rFonts w:ascii="Times New Roman" w:hAnsi="Times New Roman" w:cs="Times New Roman"/>
          <w:sz w:val="28"/>
          <w:szCs w:val="28"/>
        </w:rPr>
        <w:t>работа</w:t>
      </w:r>
      <w:r w:rsidR="00CE2354" w:rsidRPr="00CE2354">
        <w:rPr>
          <w:rFonts w:ascii="Times New Roman" w:hAnsi="Times New Roman" w:cs="Times New Roman"/>
          <w:sz w:val="28"/>
          <w:szCs w:val="28"/>
        </w:rPr>
        <w:t xml:space="preserve"> с обучающимися,</w:t>
      </w:r>
      <w:r w:rsidR="00CE2354">
        <w:rPr>
          <w:rFonts w:ascii="Times New Roman" w:hAnsi="Times New Roman" w:cs="Times New Roman"/>
          <w:sz w:val="28"/>
          <w:szCs w:val="28"/>
        </w:rPr>
        <w:t xml:space="preserve"> внеурочная деятельность</w:t>
      </w:r>
      <w:r w:rsidR="0062382D">
        <w:rPr>
          <w:rFonts w:ascii="Times New Roman" w:hAnsi="Times New Roman" w:cs="Times New Roman"/>
          <w:sz w:val="28"/>
          <w:szCs w:val="28"/>
        </w:rPr>
        <w:t xml:space="preserve"> отслеживается администрацией и методической службой лицея.</w:t>
      </w:r>
    </w:p>
    <w:p w14:paraId="1B3E9BBF" w14:textId="72CF0632" w:rsidR="00104C8D" w:rsidRPr="00104C8D" w:rsidRDefault="005E133D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реализуется программа</w:t>
      </w:r>
      <w:r w:rsidR="00104C8D">
        <w:rPr>
          <w:rFonts w:ascii="Times New Roman" w:hAnsi="Times New Roman" w:cs="Times New Roman"/>
          <w:sz w:val="28"/>
          <w:szCs w:val="28"/>
        </w:rPr>
        <w:t xml:space="preserve"> </w:t>
      </w:r>
      <w:r w:rsidR="00104C8D" w:rsidRPr="00104C8D">
        <w:rPr>
          <w:rFonts w:ascii="Times New Roman" w:hAnsi="Times New Roman" w:cs="Times New Roman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30D6A" w14:textId="371F783C" w:rsidR="000B4D36" w:rsidRDefault="000B4D36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«ЛИТ» имеются </w:t>
      </w:r>
      <w:r w:rsidR="00014583" w:rsidRPr="00014583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="00A914D5">
        <w:rPr>
          <w:rFonts w:ascii="Times New Roman" w:hAnsi="Times New Roman" w:cs="Times New Roman"/>
          <w:sz w:val="28"/>
          <w:szCs w:val="28"/>
        </w:rPr>
        <w:t xml:space="preserve">, </w:t>
      </w:r>
      <w:r w:rsidR="00A914D5" w:rsidRPr="0062382D">
        <w:rPr>
          <w:rFonts w:ascii="Times New Roman" w:hAnsi="Times New Roman" w:cs="Times New Roman"/>
          <w:sz w:val="28"/>
          <w:szCs w:val="28"/>
        </w:rPr>
        <w:t>информационно-методические</w:t>
      </w:r>
      <w:r w:rsidR="00A914D5">
        <w:rPr>
          <w:rFonts w:ascii="Times New Roman" w:hAnsi="Times New Roman" w:cs="Times New Roman"/>
          <w:sz w:val="28"/>
          <w:szCs w:val="28"/>
        </w:rPr>
        <w:t xml:space="preserve">, </w:t>
      </w:r>
      <w:r w:rsidR="00A914D5" w:rsidRPr="0062382D">
        <w:rPr>
          <w:rFonts w:ascii="Times New Roman" w:hAnsi="Times New Roman" w:cs="Times New Roman"/>
          <w:sz w:val="28"/>
          <w:szCs w:val="28"/>
        </w:rPr>
        <w:t>санитарно-гигиенические условия образовательного процесса</w:t>
      </w:r>
      <w:r w:rsidR="00A914D5">
        <w:rPr>
          <w:rFonts w:ascii="Times New Roman" w:hAnsi="Times New Roman" w:cs="Times New Roman"/>
          <w:sz w:val="28"/>
          <w:szCs w:val="28"/>
        </w:rPr>
        <w:t>. Организовано питание.</w:t>
      </w:r>
    </w:p>
    <w:p w14:paraId="5242BD00" w14:textId="44D80E39" w:rsidR="005E133D" w:rsidRDefault="00F24A5B" w:rsidP="005E133D">
      <w:pPr>
        <w:ind w:left="113" w:righ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ходе проведения мониторинга ВСОКО было отмечено, что нет результатов</w:t>
      </w:r>
      <w:r w:rsidR="005E133D" w:rsidRPr="005E133D">
        <w:rPr>
          <w:rFonts w:ascii="Times New Roman" w:hAnsi="Times New Roman" w:cs="Times New Roman"/>
          <w:sz w:val="28"/>
          <w:szCs w:val="28"/>
        </w:rPr>
        <w:t xml:space="preserve"> деятельности с детьми-инвалидами</w:t>
      </w:r>
      <w:r>
        <w:rPr>
          <w:rFonts w:ascii="Times New Roman" w:hAnsi="Times New Roman" w:cs="Times New Roman"/>
          <w:sz w:val="28"/>
          <w:szCs w:val="28"/>
        </w:rPr>
        <w:t>. Это объясняется отсутствием на данный момент такой категории детей.</w:t>
      </w:r>
    </w:p>
    <w:p w14:paraId="6F00D162" w14:textId="795724C4" w:rsidR="001E1914" w:rsidRPr="001E588A" w:rsidRDefault="001E588A" w:rsidP="001E191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8A">
        <w:rPr>
          <w:rFonts w:ascii="Times New Roman" w:hAnsi="Times New Roman" w:cs="Times New Roman"/>
        </w:rPr>
        <w:t xml:space="preserve">Исполнители: заместители директора по УВР Шашлова Н.И., Пестрикова Т.Д. </w:t>
      </w:r>
    </w:p>
    <w:sectPr w:rsidR="001E1914" w:rsidRPr="001E588A" w:rsidSect="00E558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17"/>
    <w:rsid w:val="00014583"/>
    <w:rsid w:val="000511B5"/>
    <w:rsid w:val="00083A2B"/>
    <w:rsid w:val="000B3A8D"/>
    <w:rsid w:val="000B4D36"/>
    <w:rsid w:val="00104C8D"/>
    <w:rsid w:val="001258C7"/>
    <w:rsid w:val="00137991"/>
    <w:rsid w:val="00194F8C"/>
    <w:rsid w:val="001E1914"/>
    <w:rsid w:val="001E2F99"/>
    <w:rsid w:val="001E588A"/>
    <w:rsid w:val="0021635B"/>
    <w:rsid w:val="0034283E"/>
    <w:rsid w:val="00483F82"/>
    <w:rsid w:val="004F709B"/>
    <w:rsid w:val="005E133D"/>
    <w:rsid w:val="0062382D"/>
    <w:rsid w:val="006864DD"/>
    <w:rsid w:val="006E417A"/>
    <w:rsid w:val="007D5566"/>
    <w:rsid w:val="00823270"/>
    <w:rsid w:val="00841F8F"/>
    <w:rsid w:val="00881FAB"/>
    <w:rsid w:val="009958AB"/>
    <w:rsid w:val="009D78A8"/>
    <w:rsid w:val="00A914D5"/>
    <w:rsid w:val="00B27DA2"/>
    <w:rsid w:val="00BC2826"/>
    <w:rsid w:val="00BD2F33"/>
    <w:rsid w:val="00C82AE8"/>
    <w:rsid w:val="00C924FD"/>
    <w:rsid w:val="00CE2354"/>
    <w:rsid w:val="00CE2683"/>
    <w:rsid w:val="00D2096C"/>
    <w:rsid w:val="00DB3517"/>
    <w:rsid w:val="00DC2A7C"/>
    <w:rsid w:val="00E20BBF"/>
    <w:rsid w:val="00E5581E"/>
    <w:rsid w:val="00EA3791"/>
    <w:rsid w:val="00EB4A86"/>
    <w:rsid w:val="00ED6CF7"/>
    <w:rsid w:val="00EF4B46"/>
    <w:rsid w:val="00F24A5B"/>
    <w:rsid w:val="00F824C9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396"/>
  <w15:chartTrackingRefBased/>
  <w15:docId w15:val="{ED40A280-CE74-4B86-8691-A759607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4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teacher</cp:lastModifiedBy>
  <cp:revision>23</cp:revision>
  <dcterms:created xsi:type="dcterms:W3CDTF">2023-09-15T04:53:00Z</dcterms:created>
  <dcterms:modified xsi:type="dcterms:W3CDTF">2023-11-28T03:45:00Z</dcterms:modified>
</cp:coreProperties>
</file>